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B56" w:rsidRPr="00CF5B56" w:rsidRDefault="00CF5B56" w:rsidP="00CF5B56">
      <w:pPr>
        <w:spacing w:after="0" w:line="240" w:lineRule="auto"/>
        <w:jc w:val="center"/>
        <w:rPr>
          <w:rFonts w:eastAsia="Times New Roman" w:cstheme="minorHAnsi"/>
          <w:sz w:val="24"/>
          <w:szCs w:val="24"/>
        </w:rPr>
      </w:pPr>
      <w:bookmarkStart w:id="0" w:name="_GoBack"/>
      <w:bookmarkEnd w:id="0"/>
      <w:r w:rsidRPr="00CF5B56">
        <w:rPr>
          <w:rFonts w:eastAsia="Times New Roman" w:cstheme="minorHAnsi"/>
          <w:b/>
          <w:bCs/>
          <w:sz w:val="21"/>
          <w:szCs w:val="21"/>
        </w:rPr>
        <w:t>There Was an Old Woman She Had So Many Children She Didn’t Know What to Do</w:t>
      </w:r>
      <w:r w:rsidRPr="00CF5B56">
        <w:rPr>
          <w:rFonts w:eastAsia="Times New Roman" w:cstheme="minorHAnsi"/>
          <w:sz w:val="24"/>
          <w:szCs w:val="24"/>
        </w:rPr>
        <w:br/>
        <w:t>by Sandra Cisneros, from House on Mango Street</w:t>
      </w:r>
    </w:p>
    <w:p w:rsidR="00CF5B56" w:rsidRPr="00A01736" w:rsidRDefault="00CF5B56" w:rsidP="00CF5B56">
      <w:pPr>
        <w:spacing w:after="0" w:line="240" w:lineRule="auto"/>
        <w:rPr>
          <w:rFonts w:eastAsia="Times New Roman" w:cstheme="minorHAnsi"/>
          <w:sz w:val="24"/>
          <w:szCs w:val="24"/>
        </w:rPr>
      </w:pPr>
      <w:r w:rsidRPr="00CF5B56">
        <w:rPr>
          <w:rFonts w:eastAsia="Times New Roman" w:cstheme="minorHAnsi"/>
          <w:sz w:val="24"/>
          <w:szCs w:val="24"/>
        </w:rPr>
        <w:br/>
        <w:t>    Rosa Vargas’ kids are too many and too much.  It’s not her fault you know, except she is their mother and only one against so many.</w:t>
      </w:r>
      <w:r w:rsidRPr="00CF5B56">
        <w:rPr>
          <w:rFonts w:eastAsia="Times New Roman" w:cstheme="minorHAnsi"/>
          <w:sz w:val="24"/>
          <w:szCs w:val="24"/>
        </w:rPr>
        <w:br/>
        <w:t xml:space="preserve">    They are bad those </w:t>
      </w:r>
      <w:proofErr w:type="spellStart"/>
      <w:r w:rsidRPr="00CF5B56">
        <w:rPr>
          <w:rFonts w:eastAsia="Times New Roman" w:cstheme="minorHAnsi"/>
          <w:sz w:val="24"/>
          <w:szCs w:val="24"/>
        </w:rPr>
        <w:t>Vargases</w:t>
      </w:r>
      <w:proofErr w:type="spellEnd"/>
      <w:r w:rsidRPr="00CF5B56">
        <w:rPr>
          <w:rFonts w:eastAsia="Times New Roman" w:cstheme="minorHAnsi"/>
          <w:sz w:val="24"/>
          <w:szCs w:val="24"/>
        </w:rPr>
        <w:t>, and how can they help it with only one mother who is tired all the time from buttoning and bottling and babying, and who cries every day for the man who left without even leaving a dollar for bologna or a note explaining how come.</w:t>
      </w:r>
      <w:r w:rsidRPr="00CF5B56">
        <w:rPr>
          <w:rFonts w:eastAsia="Times New Roman" w:cstheme="minorHAnsi"/>
          <w:sz w:val="24"/>
          <w:szCs w:val="24"/>
        </w:rPr>
        <w:br/>
        <w:t>    The kids bend trees and bounce between cars and dangle upside down from knees and almost break like fancy museum vases you can’t replace.  They think it’s funny.  They are without respect for all things living, including themselves.  </w:t>
      </w:r>
      <w:r w:rsidRPr="00CF5B56">
        <w:rPr>
          <w:rFonts w:eastAsia="Times New Roman" w:cstheme="minorHAnsi"/>
          <w:sz w:val="24"/>
          <w:szCs w:val="24"/>
        </w:rPr>
        <w:br/>
        <w:t xml:space="preserve">    But after a while you get tired of being worried about kids who aren’t even yours.  One day they are playing chicken on Mr. Benny’s roof.  Mr. Benny says, Hey </w:t>
      </w:r>
      <w:proofErr w:type="spellStart"/>
      <w:r w:rsidRPr="00CF5B56">
        <w:rPr>
          <w:rFonts w:eastAsia="Times New Roman" w:cstheme="minorHAnsi"/>
          <w:sz w:val="24"/>
          <w:szCs w:val="24"/>
        </w:rPr>
        <w:t>ain’t</w:t>
      </w:r>
      <w:proofErr w:type="spellEnd"/>
      <w:r w:rsidRPr="00CF5B56">
        <w:rPr>
          <w:rFonts w:eastAsia="Times New Roman" w:cstheme="minorHAnsi"/>
          <w:sz w:val="24"/>
          <w:szCs w:val="24"/>
        </w:rPr>
        <w:t xml:space="preserve"> you kids </w:t>
      </w:r>
      <w:proofErr w:type="gramStart"/>
      <w:r w:rsidRPr="00CF5B56">
        <w:rPr>
          <w:rFonts w:eastAsia="Times New Roman" w:cstheme="minorHAnsi"/>
          <w:sz w:val="24"/>
          <w:szCs w:val="24"/>
        </w:rPr>
        <w:t>know</w:t>
      </w:r>
      <w:proofErr w:type="gramEnd"/>
      <w:r w:rsidRPr="00CF5B56">
        <w:rPr>
          <w:rFonts w:eastAsia="Times New Roman" w:cstheme="minorHAnsi"/>
          <w:sz w:val="24"/>
          <w:szCs w:val="24"/>
        </w:rPr>
        <w:t xml:space="preserve"> better than to be swinging up there?  Come down, you come down right now, and then they just spit.</w:t>
      </w:r>
      <w:r w:rsidRPr="00CF5B56">
        <w:rPr>
          <w:rFonts w:eastAsia="Times New Roman" w:cstheme="minorHAnsi"/>
          <w:sz w:val="24"/>
          <w:szCs w:val="24"/>
        </w:rPr>
        <w:br/>
        <w:t xml:space="preserve">    See. That’s what I mean.  No wonder everybody gave up.  Just stopped looking out when little </w:t>
      </w:r>
      <w:proofErr w:type="spellStart"/>
      <w:r w:rsidRPr="00CF5B56">
        <w:rPr>
          <w:rFonts w:eastAsia="Times New Roman" w:cstheme="minorHAnsi"/>
          <w:sz w:val="24"/>
          <w:szCs w:val="24"/>
        </w:rPr>
        <w:t>Efren</w:t>
      </w:r>
      <w:proofErr w:type="spellEnd"/>
      <w:r w:rsidRPr="00CF5B56">
        <w:rPr>
          <w:rFonts w:eastAsia="Times New Roman" w:cstheme="minorHAnsi"/>
          <w:sz w:val="24"/>
          <w:szCs w:val="24"/>
        </w:rPr>
        <w:t xml:space="preserve"> chipped his buck tooth on a parking meter and didn’t even stop </w:t>
      </w:r>
      <w:proofErr w:type="spellStart"/>
      <w:r w:rsidRPr="00CF5B56">
        <w:rPr>
          <w:rFonts w:eastAsia="Times New Roman" w:cstheme="minorHAnsi"/>
          <w:sz w:val="24"/>
          <w:szCs w:val="24"/>
        </w:rPr>
        <w:t>Refugia</w:t>
      </w:r>
      <w:proofErr w:type="spellEnd"/>
      <w:r w:rsidRPr="00CF5B56">
        <w:rPr>
          <w:rFonts w:eastAsia="Times New Roman" w:cstheme="minorHAnsi"/>
          <w:sz w:val="24"/>
          <w:szCs w:val="24"/>
        </w:rPr>
        <w:t xml:space="preserve"> from getting her head stuck between two slats in the back gate and nobody looked up not once the day Angel Vargas learned to fly and dropped from the sky like a sugar donut, just like a falling star, and exploded down to earth without even an “Oh.” </w:t>
      </w:r>
    </w:p>
    <w:p w:rsidR="00CF5B56" w:rsidRPr="00CF5B56" w:rsidRDefault="00CF5B56" w:rsidP="00CF5B56">
      <w:pPr>
        <w:spacing w:after="0" w:line="240" w:lineRule="auto"/>
        <w:rPr>
          <w:rFonts w:eastAsia="Times New Roman" w:cstheme="minorHAnsi"/>
          <w:sz w:val="36"/>
          <w:szCs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778"/>
      </w:tblGrid>
      <w:tr w:rsidR="00CF5B56" w:rsidRPr="00A01736" w:rsidTr="000A0019">
        <w:tc>
          <w:tcPr>
            <w:tcW w:w="5238" w:type="dxa"/>
          </w:tcPr>
          <w:p w:rsidR="00CF5B56" w:rsidRPr="00A01736" w:rsidRDefault="00CF5B56" w:rsidP="00CF5B56">
            <w:pPr>
              <w:pStyle w:val="ListParagraph"/>
              <w:numPr>
                <w:ilvl w:val="0"/>
                <w:numId w:val="1"/>
              </w:numPr>
              <w:rPr>
                <w:rFonts w:cstheme="minorHAnsi"/>
              </w:rPr>
            </w:pPr>
            <w:r w:rsidRPr="00A01736">
              <w:rPr>
                <w:rFonts w:cstheme="minorHAnsi"/>
              </w:rPr>
              <w:t>What is ironic about the title of this vignette?</w:t>
            </w:r>
          </w:p>
          <w:p w:rsidR="00CF5B56" w:rsidRPr="00A01736" w:rsidRDefault="00CF5B56" w:rsidP="00CF5B56">
            <w:pPr>
              <w:pStyle w:val="ListParagraph"/>
              <w:numPr>
                <w:ilvl w:val="1"/>
                <w:numId w:val="1"/>
              </w:numPr>
              <w:rPr>
                <w:rFonts w:cstheme="minorHAnsi"/>
              </w:rPr>
            </w:pPr>
            <w:r w:rsidRPr="00A01736">
              <w:rPr>
                <w:rFonts w:cstheme="minorHAnsi"/>
              </w:rPr>
              <w:t>Rosa Vargas does not have children</w:t>
            </w:r>
            <w:r w:rsidR="00333257">
              <w:rPr>
                <w:rFonts w:cstheme="minorHAnsi"/>
              </w:rPr>
              <w:t>.</w:t>
            </w:r>
          </w:p>
          <w:p w:rsidR="00CF5B56" w:rsidRPr="00A01736" w:rsidRDefault="00CF5B56" w:rsidP="00CF5B56">
            <w:pPr>
              <w:pStyle w:val="ListParagraph"/>
              <w:numPr>
                <w:ilvl w:val="1"/>
                <w:numId w:val="1"/>
              </w:numPr>
              <w:rPr>
                <w:rFonts w:cstheme="minorHAnsi"/>
              </w:rPr>
            </w:pPr>
            <w:r w:rsidRPr="00A01736">
              <w:rPr>
                <w:rFonts w:cstheme="minorHAnsi"/>
              </w:rPr>
              <w:t>The vignette is more of a tragedy than a nursery rhyme</w:t>
            </w:r>
            <w:r w:rsidR="00333257">
              <w:rPr>
                <w:rFonts w:cstheme="minorHAnsi"/>
              </w:rPr>
              <w:t>.</w:t>
            </w:r>
          </w:p>
          <w:p w:rsidR="00CF5B56" w:rsidRPr="00A01736" w:rsidRDefault="00CF5B56" w:rsidP="00CF5B56">
            <w:pPr>
              <w:pStyle w:val="ListParagraph"/>
              <w:numPr>
                <w:ilvl w:val="1"/>
                <w:numId w:val="1"/>
              </w:numPr>
              <w:rPr>
                <w:rFonts w:cstheme="minorHAnsi"/>
              </w:rPr>
            </w:pPr>
            <w:r w:rsidRPr="00A01736">
              <w:rPr>
                <w:rFonts w:cstheme="minorHAnsi"/>
              </w:rPr>
              <w:t>Rosa Vargas is a teenager</w:t>
            </w:r>
            <w:r w:rsidR="00333257">
              <w:rPr>
                <w:rFonts w:cstheme="minorHAnsi"/>
              </w:rPr>
              <w:t>.</w:t>
            </w:r>
          </w:p>
          <w:p w:rsidR="00CF5B56" w:rsidRPr="00A01736" w:rsidRDefault="00CF5B56" w:rsidP="00CF5B56">
            <w:pPr>
              <w:pStyle w:val="ListParagraph"/>
              <w:numPr>
                <w:ilvl w:val="1"/>
                <w:numId w:val="1"/>
              </w:numPr>
              <w:rPr>
                <w:rFonts w:cstheme="minorHAnsi"/>
              </w:rPr>
            </w:pPr>
            <w:r w:rsidRPr="00A01736">
              <w:rPr>
                <w:rFonts w:cstheme="minorHAnsi"/>
              </w:rPr>
              <w:t>Rosa is not an old woman</w:t>
            </w:r>
            <w:r w:rsidR="00333257">
              <w:rPr>
                <w:rFonts w:cstheme="minorHAnsi"/>
              </w:rPr>
              <w:t>.</w:t>
            </w:r>
          </w:p>
          <w:p w:rsidR="00CF5B56" w:rsidRPr="00A01736" w:rsidRDefault="00CF5B56" w:rsidP="00CF5B56">
            <w:pPr>
              <w:rPr>
                <w:rFonts w:cstheme="minorHAnsi"/>
                <w:sz w:val="16"/>
                <w:szCs w:val="16"/>
              </w:rPr>
            </w:pPr>
          </w:p>
          <w:p w:rsidR="00A01736" w:rsidRPr="00A01736" w:rsidRDefault="00A01736" w:rsidP="00A01736">
            <w:pPr>
              <w:pStyle w:val="ListParagraph"/>
              <w:numPr>
                <w:ilvl w:val="0"/>
                <w:numId w:val="1"/>
              </w:numPr>
              <w:rPr>
                <w:rFonts w:cstheme="minorHAnsi"/>
              </w:rPr>
            </w:pPr>
            <w:r w:rsidRPr="00A01736">
              <w:rPr>
                <w:rFonts w:cstheme="minorHAnsi"/>
              </w:rPr>
              <w:t xml:space="preserve">Which </w:t>
            </w:r>
            <w:r>
              <w:rPr>
                <w:rFonts w:cstheme="minorHAnsi"/>
              </w:rPr>
              <w:t>word best describes Rosa Vargas?</w:t>
            </w:r>
            <w:r w:rsidRPr="00A01736">
              <w:rPr>
                <w:rFonts w:cstheme="minorHAnsi"/>
              </w:rPr>
              <w:tab/>
            </w:r>
          </w:p>
          <w:p w:rsidR="00A01736" w:rsidRPr="00A01736" w:rsidRDefault="00A01736" w:rsidP="00A01736">
            <w:pPr>
              <w:pStyle w:val="ListParagraph"/>
              <w:numPr>
                <w:ilvl w:val="0"/>
                <w:numId w:val="3"/>
              </w:numPr>
              <w:rPr>
                <w:rFonts w:cstheme="minorHAnsi"/>
              </w:rPr>
            </w:pPr>
            <w:r w:rsidRPr="00A01736">
              <w:rPr>
                <w:rFonts w:cstheme="minorHAnsi"/>
              </w:rPr>
              <w:t>Neglectful</w:t>
            </w:r>
          </w:p>
          <w:p w:rsidR="00A01736" w:rsidRPr="00A01736" w:rsidRDefault="00A01736" w:rsidP="00A01736">
            <w:pPr>
              <w:pStyle w:val="ListParagraph"/>
              <w:numPr>
                <w:ilvl w:val="0"/>
                <w:numId w:val="3"/>
              </w:numPr>
              <w:rPr>
                <w:rFonts w:cstheme="minorHAnsi"/>
              </w:rPr>
            </w:pPr>
            <w:r w:rsidRPr="00A01736">
              <w:rPr>
                <w:rFonts w:cstheme="minorHAnsi"/>
              </w:rPr>
              <w:t>Caring</w:t>
            </w:r>
          </w:p>
          <w:p w:rsidR="00A01736" w:rsidRPr="00A01736" w:rsidRDefault="00A01736" w:rsidP="00A01736">
            <w:pPr>
              <w:pStyle w:val="ListParagraph"/>
              <w:numPr>
                <w:ilvl w:val="0"/>
                <w:numId w:val="3"/>
              </w:numPr>
              <w:rPr>
                <w:rFonts w:cstheme="minorHAnsi"/>
              </w:rPr>
            </w:pPr>
            <w:r w:rsidRPr="00A01736">
              <w:rPr>
                <w:rFonts w:cstheme="minorHAnsi"/>
              </w:rPr>
              <w:t>Conscientious</w:t>
            </w:r>
          </w:p>
          <w:p w:rsidR="00CF5B56" w:rsidRPr="00A01736" w:rsidRDefault="00A01736" w:rsidP="00A01736">
            <w:pPr>
              <w:pStyle w:val="ListParagraph"/>
              <w:numPr>
                <w:ilvl w:val="0"/>
                <w:numId w:val="3"/>
              </w:numPr>
              <w:rPr>
                <w:rFonts w:cstheme="minorHAnsi"/>
              </w:rPr>
            </w:pPr>
            <w:r w:rsidRPr="00A01736">
              <w:rPr>
                <w:rFonts w:cstheme="minorHAnsi"/>
              </w:rPr>
              <w:t>Over-whelmed</w:t>
            </w:r>
          </w:p>
        </w:tc>
        <w:tc>
          <w:tcPr>
            <w:tcW w:w="5778" w:type="dxa"/>
          </w:tcPr>
          <w:p w:rsidR="00CF5B56" w:rsidRPr="00A01736" w:rsidRDefault="00A01736" w:rsidP="00CF5B56">
            <w:pPr>
              <w:pStyle w:val="ListParagraph"/>
              <w:numPr>
                <w:ilvl w:val="0"/>
                <w:numId w:val="1"/>
              </w:numPr>
              <w:rPr>
                <w:rFonts w:cstheme="minorHAnsi"/>
              </w:rPr>
            </w:pPr>
            <w:r>
              <w:rPr>
                <w:rFonts w:cstheme="minorHAnsi"/>
              </w:rPr>
              <w:t>Which of the following quotes gives the best clue as to what happened to Angel</w:t>
            </w:r>
            <w:r w:rsidRPr="00A01736">
              <w:rPr>
                <w:rFonts w:cstheme="minorHAnsi"/>
              </w:rPr>
              <w:t>?</w:t>
            </w:r>
          </w:p>
          <w:p w:rsidR="00A01736" w:rsidRPr="00333257" w:rsidRDefault="00333257" w:rsidP="00333257">
            <w:pPr>
              <w:pStyle w:val="ListParagraph"/>
              <w:numPr>
                <w:ilvl w:val="0"/>
                <w:numId w:val="4"/>
              </w:numPr>
              <w:rPr>
                <w:rFonts w:cstheme="minorHAnsi"/>
              </w:rPr>
            </w:pPr>
            <w:proofErr w:type="gramStart"/>
            <w:r w:rsidRPr="00333257">
              <w:rPr>
                <w:rFonts w:cstheme="minorHAnsi"/>
              </w:rPr>
              <w:t>“…nobody looked up not once the day Angel Vargas…”</w:t>
            </w:r>
            <w:proofErr w:type="gramEnd"/>
          </w:p>
          <w:p w:rsidR="00333257" w:rsidRPr="00333257" w:rsidRDefault="00333257" w:rsidP="00333257">
            <w:pPr>
              <w:pStyle w:val="ListParagraph"/>
              <w:numPr>
                <w:ilvl w:val="0"/>
                <w:numId w:val="4"/>
              </w:numPr>
              <w:rPr>
                <w:rFonts w:cstheme="minorHAnsi"/>
              </w:rPr>
            </w:pPr>
            <w:r w:rsidRPr="00333257">
              <w:rPr>
                <w:rFonts w:cstheme="minorHAnsi"/>
              </w:rPr>
              <w:t>“…learned to fly and dropped from the sky…”</w:t>
            </w:r>
          </w:p>
          <w:p w:rsidR="00333257" w:rsidRPr="00333257" w:rsidRDefault="00333257" w:rsidP="00333257">
            <w:pPr>
              <w:pStyle w:val="ListParagraph"/>
              <w:numPr>
                <w:ilvl w:val="0"/>
                <w:numId w:val="4"/>
              </w:numPr>
              <w:rPr>
                <w:rFonts w:cstheme="minorHAnsi"/>
              </w:rPr>
            </w:pPr>
            <w:r w:rsidRPr="00333257">
              <w:rPr>
                <w:rFonts w:cstheme="minorHAnsi"/>
              </w:rPr>
              <w:t xml:space="preserve">“… </w:t>
            </w:r>
            <w:proofErr w:type="gramStart"/>
            <w:r w:rsidRPr="00333257">
              <w:rPr>
                <w:rFonts w:cstheme="minorHAnsi"/>
              </w:rPr>
              <w:t>just</w:t>
            </w:r>
            <w:proofErr w:type="gramEnd"/>
            <w:r w:rsidRPr="00333257">
              <w:rPr>
                <w:rFonts w:cstheme="minorHAnsi"/>
              </w:rPr>
              <w:t xml:space="preserve"> like a falling star and exploded…”</w:t>
            </w:r>
          </w:p>
          <w:p w:rsidR="00333257" w:rsidRPr="00333257" w:rsidRDefault="00333257" w:rsidP="00333257">
            <w:pPr>
              <w:pStyle w:val="ListParagraph"/>
              <w:numPr>
                <w:ilvl w:val="0"/>
                <w:numId w:val="4"/>
              </w:numPr>
              <w:rPr>
                <w:rFonts w:cstheme="minorHAnsi"/>
              </w:rPr>
            </w:pPr>
            <w:r w:rsidRPr="00333257">
              <w:rPr>
                <w:rFonts w:cstheme="minorHAnsi"/>
              </w:rPr>
              <w:t>“…down to earth without even an ‘Oh.</w:t>
            </w:r>
            <w:r w:rsidR="00B37A25">
              <w:rPr>
                <w:rFonts w:cstheme="minorHAnsi"/>
              </w:rPr>
              <w:t>’</w:t>
            </w:r>
            <w:r w:rsidRPr="00333257">
              <w:rPr>
                <w:rFonts w:cstheme="minorHAnsi"/>
              </w:rPr>
              <w:t>”</w:t>
            </w:r>
          </w:p>
          <w:p w:rsidR="00333257" w:rsidRPr="00333257" w:rsidRDefault="00333257" w:rsidP="00333257">
            <w:pPr>
              <w:rPr>
                <w:rFonts w:cstheme="minorHAnsi"/>
                <w:sz w:val="16"/>
                <w:szCs w:val="16"/>
              </w:rPr>
            </w:pPr>
          </w:p>
          <w:p w:rsidR="00A01736" w:rsidRDefault="00A01736" w:rsidP="00A01736">
            <w:pPr>
              <w:pStyle w:val="ListParagraph"/>
              <w:numPr>
                <w:ilvl w:val="0"/>
                <w:numId w:val="1"/>
              </w:numPr>
              <w:rPr>
                <w:rFonts w:cstheme="minorHAnsi"/>
              </w:rPr>
            </w:pPr>
            <w:r w:rsidRPr="00A01736">
              <w:rPr>
                <w:rFonts w:cstheme="minorHAnsi"/>
              </w:rPr>
              <w:t>What image from the story serves as a symbol for</w:t>
            </w:r>
            <w:r w:rsidR="00333257">
              <w:rPr>
                <w:rFonts w:cstheme="minorHAnsi"/>
              </w:rPr>
              <w:t xml:space="preserve"> Rosa’s children?</w:t>
            </w:r>
          </w:p>
          <w:p w:rsidR="00A01736" w:rsidRDefault="000A0019" w:rsidP="00333257">
            <w:pPr>
              <w:pStyle w:val="ListParagraph"/>
              <w:numPr>
                <w:ilvl w:val="1"/>
                <w:numId w:val="1"/>
              </w:numPr>
              <w:rPr>
                <w:rFonts w:cstheme="minorHAnsi"/>
              </w:rPr>
            </w:pPr>
            <w:r>
              <w:rPr>
                <w:rFonts w:cstheme="minorHAnsi"/>
              </w:rPr>
              <w:t>bending trees</w:t>
            </w:r>
          </w:p>
          <w:p w:rsidR="000A0019" w:rsidRDefault="000A0019" w:rsidP="00333257">
            <w:pPr>
              <w:pStyle w:val="ListParagraph"/>
              <w:numPr>
                <w:ilvl w:val="1"/>
                <w:numId w:val="1"/>
              </w:numPr>
              <w:rPr>
                <w:rFonts w:cstheme="minorHAnsi"/>
              </w:rPr>
            </w:pPr>
            <w:r>
              <w:rPr>
                <w:rFonts w:cstheme="minorHAnsi"/>
              </w:rPr>
              <w:t>a dollar for bologna</w:t>
            </w:r>
          </w:p>
          <w:p w:rsidR="000A0019" w:rsidRDefault="000A0019" w:rsidP="00333257">
            <w:pPr>
              <w:pStyle w:val="ListParagraph"/>
              <w:numPr>
                <w:ilvl w:val="1"/>
                <w:numId w:val="1"/>
              </w:numPr>
              <w:rPr>
                <w:rFonts w:cstheme="minorHAnsi"/>
              </w:rPr>
            </w:pPr>
            <w:r>
              <w:rPr>
                <w:rFonts w:cstheme="minorHAnsi"/>
              </w:rPr>
              <w:t>museum vases you can’t replace</w:t>
            </w:r>
          </w:p>
          <w:p w:rsidR="00CF5B56" w:rsidRPr="00A01736" w:rsidRDefault="000A0019" w:rsidP="000A0019">
            <w:pPr>
              <w:pStyle w:val="ListParagraph"/>
              <w:numPr>
                <w:ilvl w:val="1"/>
                <w:numId w:val="1"/>
              </w:numPr>
              <w:rPr>
                <w:rFonts w:cstheme="minorHAnsi"/>
              </w:rPr>
            </w:pPr>
            <w:r>
              <w:rPr>
                <w:rFonts w:cstheme="minorHAnsi"/>
              </w:rPr>
              <w:t>Mr. Benny’s roof</w:t>
            </w:r>
          </w:p>
        </w:tc>
      </w:tr>
    </w:tbl>
    <w:p w:rsidR="00086BA4" w:rsidRPr="00A01736" w:rsidRDefault="00086BA4" w:rsidP="004A705E">
      <w:pPr>
        <w:rPr>
          <w:rFonts w:cstheme="minorHAnsi"/>
        </w:rPr>
      </w:pPr>
    </w:p>
    <w:p w:rsidR="004A705E" w:rsidRPr="00A01736" w:rsidRDefault="00CF5B56" w:rsidP="004A705E">
      <w:pPr>
        <w:pStyle w:val="ListParagraph"/>
        <w:numPr>
          <w:ilvl w:val="0"/>
          <w:numId w:val="1"/>
        </w:numPr>
        <w:rPr>
          <w:rFonts w:cstheme="minorHAnsi"/>
        </w:rPr>
      </w:pPr>
      <w:r w:rsidRPr="00A01736">
        <w:rPr>
          <w:rFonts w:cstheme="minorHAnsi"/>
        </w:rPr>
        <w:t>Why do the Vargas children behave so badly</w:t>
      </w:r>
      <w:r w:rsidR="00B52F20" w:rsidRPr="00A01736">
        <w:rPr>
          <w:rFonts w:cstheme="minorHAnsi"/>
        </w:rPr>
        <w:t>?</w:t>
      </w:r>
      <w:r w:rsidR="00C66544" w:rsidRPr="00A01736">
        <w:rPr>
          <w:rFonts w:cstheme="minorHAnsi"/>
        </w:rPr>
        <w:t xml:space="preserve"> </w:t>
      </w:r>
      <w:r w:rsidR="00B52F20" w:rsidRPr="00A01736">
        <w:rPr>
          <w:rFonts w:cstheme="minorHAnsi"/>
        </w:rPr>
        <w:t>Support your answer with evidence from the text.</w:t>
      </w:r>
    </w:p>
    <w:p w:rsidR="00B52F20" w:rsidRPr="00A01736" w:rsidRDefault="00320302" w:rsidP="00320302">
      <w:pPr>
        <w:pStyle w:val="ListParagraph"/>
        <w:rPr>
          <w:rFonts w:cstheme="minorHAnsi"/>
        </w:rPr>
      </w:pPr>
      <w:r w:rsidRPr="00A01736">
        <w:rPr>
          <w:rFonts w:cstheme="minorHAnsi"/>
          <w:noProof/>
        </w:rPr>
        <mc:AlternateContent>
          <mc:Choice Requires="wps">
            <w:drawing>
              <wp:anchor distT="0" distB="0" distL="114300" distR="114300" simplePos="0" relativeHeight="251661312" behindDoc="0" locked="0" layoutInCell="1" allowOverlap="1" wp14:anchorId="315FE7AD" wp14:editId="47479AE9">
                <wp:simplePos x="0" y="0"/>
                <wp:positionH relativeFrom="column">
                  <wp:posOffset>15240</wp:posOffset>
                </wp:positionH>
                <wp:positionV relativeFrom="paragraph">
                  <wp:posOffset>180340</wp:posOffset>
                </wp:positionV>
                <wp:extent cx="6896100" cy="26003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0" cy="2600325"/>
                        </a:xfrm>
                        <a:prstGeom prst="rect">
                          <a:avLst/>
                        </a:prstGeom>
                        <a:solidFill>
                          <a:srgbClr val="FFFFFF"/>
                        </a:solidFill>
                        <a:ln w="9525">
                          <a:solidFill>
                            <a:schemeClr val="tx1"/>
                          </a:solidFill>
                          <a:miter lim="800000"/>
                          <a:headEnd/>
                          <a:tailEnd/>
                        </a:ln>
                      </wps:spPr>
                      <wps:txbx>
                        <w:txbxContent>
                          <w:p w:rsidR="00816788" w:rsidRPr="00816788" w:rsidRDefault="00816788" w:rsidP="00816788">
                            <w:pPr>
                              <w:spacing w:after="0" w:line="240" w:lineRule="auto"/>
                              <w:rPr>
                                <w:sz w:val="16"/>
                                <w:szCs w:val="16"/>
                              </w:rPr>
                            </w:pPr>
                          </w:p>
                          <w:p w:rsidR="00086BA4" w:rsidRDefault="00086BA4" w:rsidP="00086BA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0302">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14.2pt;width:543pt;height:20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" strokecolor="black [3213]">
                <v:textbox>
                  <w:txbxContent>
                    <w:p w:rsidR="00816788" w:rsidRPr="00816788" w:rsidRDefault="00816788" w:rsidP="00816788">
                      <w:pPr>
                        <w:spacing w:after="0" w:line="240" w:lineRule="auto"/>
                        <w:rPr>
                          <w:sz w:val="16"/>
                          <w:szCs w:val="16"/>
                        </w:rPr>
                      </w:pPr>
                    </w:p>
                    <w:p w:rsidR="00086BA4" w:rsidRDefault="00086BA4" w:rsidP="00086BA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20302">
                        <w:t>____</w:t>
                      </w:r>
                    </w:p>
                  </w:txbxContent>
                </v:textbox>
              </v:shape>
            </w:pict>
          </mc:Fallback>
        </mc:AlternateContent>
      </w:r>
    </w:p>
    <w:sectPr w:rsidR="00B52F20" w:rsidRPr="00A01736" w:rsidSect="00CF5B56">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F4E"/>
    <w:multiLevelType w:val="hybridMultilevel"/>
    <w:tmpl w:val="405C91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3E19C5"/>
    <w:multiLevelType w:val="hybridMultilevel"/>
    <w:tmpl w:val="BC325DF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6BC1442"/>
    <w:multiLevelType w:val="hybridMultilevel"/>
    <w:tmpl w:val="C33EB4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4879B2"/>
    <w:multiLevelType w:val="hybridMultilevel"/>
    <w:tmpl w:val="F7EEFA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C11"/>
    <w:rsid w:val="00074B75"/>
    <w:rsid w:val="00086BA4"/>
    <w:rsid w:val="000A0019"/>
    <w:rsid w:val="001136E8"/>
    <w:rsid w:val="00144C11"/>
    <w:rsid w:val="0030253C"/>
    <w:rsid w:val="00320302"/>
    <w:rsid w:val="00333257"/>
    <w:rsid w:val="004A705E"/>
    <w:rsid w:val="00816788"/>
    <w:rsid w:val="00A01736"/>
    <w:rsid w:val="00A82E95"/>
    <w:rsid w:val="00B37A25"/>
    <w:rsid w:val="00B52F20"/>
    <w:rsid w:val="00BE239A"/>
    <w:rsid w:val="00C66544"/>
    <w:rsid w:val="00CF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11"/>
    <w:pPr>
      <w:ind w:left="720"/>
      <w:contextualSpacing/>
    </w:pPr>
  </w:style>
  <w:style w:type="paragraph" w:styleId="BalloonText">
    <w:name w:val="Balloon Text"/>
    <w:basedOn w:val="Normal"/>
    <w:link w:val="BalloonTextChar"/>
    <w:uiPriority w:val="99"/>
    <w:semiHidden/>
    <w:unhideWhenUsed/>
    <w:rsid w:val="0008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A4"/>
    <w:rPr>
      <w:rFonts w:ascii="Tahoma" w:hAnsi="Tahoma" w:cs="Tahoma"/>
      <w:sz w:val="16"/>
      <w:szCs w:val="16"/>
    </w:rPr>
  </w:style>
  <w:style w:type="table" w:styleId="TableGrid">
    <w:name w:val="Table Grid"/>
    <w:basedOn w:val="TableNormal"/>
    <w:uiPriority w:val="59"/>
    <w:rsid w:val="00CF5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C11"/>
    <w:pPr>
      <w:ind w:left="720"/>
      <w:contextualSpacing/>
    </w:pPr>
  </w:style>
  <w:style w:type="paragraph" w:styleId="BalloonText">
    <w:name w:val="Balloon Text"/>
    <w:basedOn w:val="Normal"/>
    <w:link w:val="BalloonTextChar"/>
    <w:uiPriority w:val="99"/>
    <w:semiHidden/>
    <w:unhideWhenUsed/>
    <w:rsid w:val="00086B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BA4"/>
    <w:rPr>
      <w:rFonts w:ascii="Tahoma" w:hAnsi="Tahoma" w:cs="Tahoma"/>
      <w:sz w:val="16"/>
      <w:szCs w:val="16"/>
    </w:rPr>
  </w:style>
  <w:style w:type="table" w:styleId="TableGrid">
    <w:name w:val="Table Grid"/>
    <w:basedOn w:val="TableNormal"/>
    <w:uiPriority w:val="59"/>
    <w:rsid w:val="00CF5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079435">
      <w:bodyDiv w:val="1"/>
      <w:marLeft w:val="0"/>
      <w:marRight w:val="0"/>
      <w:marTop w:val="0"/>
      <w:marBottom w:val="0"/>
      <w:divBdr>
        <w:top w:val="none" w:sz="0" w:space="0" w:color="auto"/>
        <w:left w:val="none" w:sz="0" w:space="0" w:color="auto"/>
        <w:bottom w:val="none" w:sz="0" w:space="0" w:color="auto"/>
        <w:right w:val="none" w:sz="0" w:space="0" w:color="auto"/>
      </w:divBdr>
      <w:divsChild>
        <w:div w:id="1998876703">
          <w:marLeft w:val="0"/>
          <w:marRight w:val="0"/>
          <w:marTop w:val="0"/>
          <w:marBottom w:val="0"/>
          <w:divBdr>
            <w:top w:val="none" w:sz="0" w:space="0" w:color="auto"/>
            <w:left w:val="none" w:sz="0" w:space="0" w:color="auto"/>
            <w:bottom w:val="none" w:sz="0" w:space="0" w:color="auto"/>
            <w:right w:val="none" w:sz="0" w:space="0" w:color="auto"/>
          </w:divBdr>
          <w:divsChild>
            <w:div w:id="912472264">
              <w:marLeft w:val="0"/>
              <w:marRight w:val="0"/>
              <w:marTop w:val="0"/>
              <w:marBottom w:val="0"/>
              <w:divBdr>
                <w:top w:val="none" w:sz="0" w:space="0" w:color="auto"/>
                <w:left w:val="none" w:sz="0" w:space="0" w:color="auto"/>
                <w:bottom w:val="none" w:sz="0" w:space="0" w:color="auto"/>
                <w:right w:val="none" w:sz="0" w:space="0" w:color="auto"/>
              </w:divBdr>
              <w:divsChild>
                <w:div w:id="22880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AISD Employee</dc:creator>
  <cp:lastModifiedBy>AISD Employee</cp:lastModifiedBy>
  <cp:revision>2</cp:revision>
  <cp:lastPrinted>2013-02-05T20:56:00Z</cp:lastPrinted>
  <dcterms:created xsi:type="dcterms:W3CDTF">2013-06-15T22:08:00Z</dcterms:created>
  <dcterms:modified xsi:type="dcterms:W3CDTF">2013-06-15T22:08:00Z</dcterms:modified>
</cp:coreProperties>
</file>